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93.2pt;height:15.4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1"/>
                    <w:ind w:left="1540" w:right="1546" w:firstLine="0"/>
                    <w:jc w:val="center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COVID-19 - SCHEDA RILEVAZIONE ENTITA’ RICADUTE ECONOMICHE E SOCIALI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6"/>
        </w:rPr>
      </w:pPr>
    </w:p>
    <w:p>
      <w:pPr>
        <w:pStyle w:val="BodyText"/>
        <w:spacing w:line="360" w:lineRule="auto" w:before="59"/>
        <w:ind w:left="5879" w:right="1199"/>
      </w:pPr>
      <w:r>
        <w:rPr/>
        <w:t>Alla Federazione Pugilistica Italiana Viale Tiziano, 70</w:t>
      </w:r>
    </w:p>
    <w:p>
      <w:pPr>
        <w:pStyle w:val="BodyText"/>
        <w:spacing w:line="256" w:lineRule="exact"/>
        <w:ind w:left="5879"/>
      </w:pPr>
      <w:r>
        <w:rPr/>
        <w:t>Roma</w:t>
      </w:r>
    </w:p>
    <w:p>
      <w:pPr>
        <w:pStyle w:val="BodyText"/>
        <w:spacing w:before="127"/>
        <w:ind w:left="5879"/>
      </w:pPr>
      <w:r>
        <w:rPr/>
        <w:t>mail a: </w:t>
      </w:r>
      <w:hyperlink r:id="rId5">
        <w:r>
          <w:rPr/>
          <w:t>segreteria@fpi.it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58"/>
        <w:ind w:left="213"/>
      </w:pPr>
      <w:r>
        <w:rPr/>
        <w:t>Oggetto: </w:t>
      </w:r>
      <w:r>
        <w:rPr>
          <w:u w:val="single"/>
        </w:rPr>
        <w:t>rilevazione dati su richiesta CONI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tabs>
          <w:tab w:pos="5819" w:val="left" w:leader="none"/>
          <w:tab w:pos="7766" w:val="left" w:leader="none"/>
        </w:tabs>
        <w:spacing w:line="360" w:lineRule="auto" w:before="59"/>
        <w:ind w:left="213" w:right="230"/>
        <w:jc w:val="both"/>
      </w:pPr>
      <w:r>
        <w:rPr/>
        <w:pict>
          <v:rect style="position:absolute;margin-left:152.699997pt;margin-top:98.437553pt;width:10.1pt;height:14.8pt;mso-position-horizontal-relative:page;mso-position-vertical-relative:paragraph;z-index:-251782144" filled="false" stroked="true" strokeweight="1pt" strokecolor="#1f3863">
            <v:stroke dashstyle="solid"/>
            <w10:wrap type="none"/>
          </v:rect>
        </w:pict>
      </w:r>
      <w:r>
        <w:rPr/>
        <w:pict>
          <v:rect style="position:absolute;margin-left:285.25pt;margin-top:98.63755pt;width:10.050pt;height:14.8pt;mso-position-horizontal-relative:page;mso-position-vertical-relative:paragraph;z-index:-251781120" filled="false" stroked="true" strokeweight="1pt" strokecolor="#1f3863">
            <v:stroke dashstyle="solid"/>
            <w10:wrap type="none"/>
          </v:rect>
        </w:pict>
      </w:r>
      <w:r>
        <w:rPr/>
        <w:pict>
          <v:rect style="position:absolute;margin-left:435.149994pt;margin-top:98.437553pt;width:10.050pt;height:14.8pt;mso-position-horizontal-relative:page;mso-position-vertical-relative:paragraph;z-index:251663360" filled="false" stroked="true" strokeweight="1pt" strokecolor="#1f3863">
            <v:stroke dashstyle="solid"/>
            <w10:wrap type="none"/>
          </v:rect>
        </w:pict>
      </w:r>
      <w:r>
        <w:rPr/>
        <w:t>Il/la </w:t>
      </w:r>
      <w:r>
        <w:rPr>
          <w:spacing w:val="1"/>
        </w:rPr>
        <w:t> </w:t>
      </w:r>
      <w:r>
        <w:rPr/>
        <w:t>sottoscritto/a</w:t>
      </w:r>
      <w:r>
        <w:rPr>
          <w:u w:val="single"/>
        </w:rPr>
        <w:t> </w:t>
        <w:tab/>
        <w:tab/>
      </w:r>
      <w:r>
        <w:rPr/>
        <w:t>, legale rappresentante del/lla</w:t>
      </w:r>
      <w:r>
        <w:rPr>
          <w:u w:val="single"/>
        </w:rPr>
        <w:t> </w:t>
        <w:tab/>
      </w:r>
      <w:r>
        <w:rPr/>
        <w:t>(nome completo dell'ASD/SSD), regolarmente affiliata alla Federazione Pugilistica Italiana per l'anno 2020, a seguito dell'interruzione forzata delle attività sportive e agonistiche sul territorio italiano, segnala la seguente entità di ricadute economiche e sociali per l’attività istituzionale (su base mensile punti da 1 a 6) relative alla pratica nei</w:t>
      </w:r>
      <w:r>
        <w:rPr>
          <w:spacing w:val="-15"/>
        </w:rPr>
        <w:t> </w:t>
      </w:r>
      <w:r>
        <w:rPr/>
        <w:t>settori:</w:t>
      </w:r>
    </w:p>
    <w:p>
      <w:pPr>
        <w:pStyle w:val="Heading1"/>
        <w:tabs>
          <w:tab w:pos="3042" w:val="left" w:leader="none"/>
          <w:tab w:pos="5879" w:val="left" w:leader="none"/>
        </w:tabs>
        <w:spacing w:line="254" w:lineRule="exact"/>
        <w:jc w:val="both"/>
      </w:pPr>
      <w:r>
        <w:rPr/>
        <w:t>Attività</w:t>
      </w:r>
      <w:r>
        <w:rPr>
          <w:spacing w:val="-2"/>
        </w:rPr>
        <w:t> </w:t>
      </w:r>
      <w:r>
        <w:rPr/>
        <w:t>AOB/PRO</w:t>
        <w:tab/>
        <w:t>Attività</w:t>
      </w:r>
      <w:r>
        <w:rPr>
          <w:spacing w:val="-1"/>
        </w:rPr>
        <w:t> </w:t>
      </w:r>
      <w:r>
        <w:rPr/>
        <w:t>Giovanile</w:t>
        <w:tab/>
        <w:t>Attività</w:t>
      </w:r>
      <w:r>
        <w:rPr>
          <w:spacing w:val="-4"/>
        </w:rPr>
        <w:t> </w:t>
      </w:r>
      <w:r>
        <w:rPr/>
        <w:t>Amatoriale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3"/>
        </w:rPr>
      </w:pPr>
    </w:p>
    <w:tbl>
      <w:tblPr>
        <w:tblW w:w="0" w:type="auto"/>
        <w:jc w:val="left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3"/>
        <w:gridCol w:w="1782"/>
      </w:tblGrid>
      <w:tr>
        <w:trPr>
          <w:trHeight w:val="312" w:hRule="atLeast"/>
        </w:trPr>
        <w:tc>
          <w:tcPr>
            <w:tcW w:w="6963" w:type="dxa"/>
          </w:tcPr>
          <w:p>
            <w:pPr>
              <w:pStyle w:val="TableParagraph"/>
              <w:spacing w:line="245" w:lineRule="exact" w:before="0"/>
              <w:rPr>
                <w:sz w:val="21"/>
              </w:rPr>
            </w:pPr>
            <w:r>
              <w:rPr>
                <w:sz w:val="21"/>
              </w:rPr>
              <w:t>1) Canone affitto/rata mutuo per impianti sportivi pubblici o privati</w:t>
            </w:r>
          </w:p>
        </w:tc>
        <w:tc>
          <w:tcPr>
            <w:tcW w:w="1782" w:type="dxa"/>
          </w:tcPr>
          <w:p>
            <w:pPr>
              <w:pStyle w:val="TableParagraph"/>
              <w:tabs>
                <w:tab w:pos="1627" w:val="left" w:leader="none"/>
              </w:tabs>
              <w:spacing w:line="245" w:lineRule="exact" w:before="0"/>
              <w:ind w:left="169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>€</w:t>
            </w:r>
            <w:r>
              <w:rPr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sz w:val="21"/>
                <w:u w:val="single"/>
              </w:rPr>
              <w:tab/>
            </w:r>
          </w:p>
        </w:tc>
      </w:tr>
      <w:tr>
        <w:trPr>
          <w:trHeight w:val="384" w:hRule="atLeast"/>
        </w:trPr>
        <w:tc>
          <w:tcPr>
            <w:tcW w:w="696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2) Utenze e servizi (luce, gas, acqua,) riferite all'impianto di cui sopra</w:t>
            </w:r>
          </w:p>
        </w:tc>
        <w:tc>
          <w:tcPr>
            <w:tcW w:w="1782" w:type="dxa"/>
          </w:tcPr>
          <w:p>
            <w:pPr>
              <w:pStyle w:val="TableParagraph"/>
              <w:tabs>
                <w:tab w:pos="1684" w:val="left" w:leader="none"/>
              </w:tabs>
              <w:ind w:left="169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>€</w:t>
            </w:r>
            <w:r>
              <w:rPr>
                <w:rFonts w:ascii="Times New Roman" w:hAnsi="Times New Roman"/>
                <w:sz w:val="21"/>
                <w:u w:val="single"/>
              </w:rPr>
              <w:t> </w:t>
              <w:tab/>
            </w:r>
          </w:p>
        </w:tc>
      </w:tr>
      <w:tr>
        <w:trPr>
          <w:trHeight w:val="384" w:hRule="atLeast"/>
        </w:trPr>
        <w:tc>
          <w:tcPr>
            <w:tcW w:w="696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3) Imposte e tasse riferite all'impianto di cui sopra</w:t>
            </w:r>
          </w:p>
        </w:tc>
        <w:tc>
          <w:tcPr>
            <w:tcW w:w="1782" w:type="dxa"/>
          </w:tcPr>
          <w:p>
            <w:pPr>
              <w:pStyle w:val="TableParagraph"/>
              <w:tabs>
                <w:tab w:pos="1684" w:val="left" w:leader="none"/>
              </w:tabs>
              <w:ind w:left="169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>€</w:t>
            </w:r>
            <w:r>
              <w:rPr>
                <w:rFonts w:ascii="Times New Roman" w:hAnsi="Times New Roman"/>
                <w:sz w:val="21"/>
                <w:u w:val="single"/>
              </w:rPr>
              <w:t> </w:t>
              <w:tab/>
            </w:r>
          </w:p>
        </w:tc>
      </w:tr>
      <w:tr>
        <w:trPr>
          <w:trHeight w:val="384" w:hRule="atLeast"/>
        </w:trPr>
        <w:tc>
          <w:tcPr>
            <w:tcW w:w="696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4) Spese per collaboratori sportivi</w:t>
            </w:r>
          </w:p>
        </w:tc>
        <w:tc>
          <w:tcPr>
            <w:tcW w:w="1782" w:type="dxa"/>
          </w:tcPr>
          <w:p>
            <w:pPr>
              <w:pStyle w:val="TableParagraph"/>
              <w:tabs>
                <w:tab w:pos="1732" w:val="left" w:leader="none"/>
              </w:tabs>
              <w:ind w:left="169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>€</w:t>
            </w:r>
            <w:r>
              <w:rPr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sz w:val="21"/>
                <w:u w:val="single"/>
              </w:rPr>
              <w:tab/>
            </w:r>
          </w:p>
        </w:tc>
      </w:tr>
      <w:tr>
        <w:trPr>
          <w:trHeight w:val="384" w:hRule="atLeast"/>
        </w:trPr>
        <w:tc>
          <w:tcPr>
            <w:tcW w:w="6963" w:type="dxa"/>
          </w:tcPr>
          <w:p>
            <w:pPr>
              <w:pStyle w:val="TableParagraph"/>
              <w:spacing w:before="60"/>
              <w:rPr>
                <w:sz w:val="21"/>
              </w:rPr>
            </w:pPr>
            <w:r>
              <w:rPr>
                <w:sz w:val="21"/>
              </w:rPr>
              <w:t>5) Mancati ricavi da iscrizione a corsi rispetto al 2019</w:t>
            </w:r>
          </w:p>
        </w:tc>
        <w:tc>
          <w:tcPr>
            <w:tcW w:w="1782" w:type="dxa"/>
          </w:tcPr>
          <w:p>
            <w:pPr>
              <w:pStyle w:val="TableParagraph"/>
              <w:tabs>
                <w:tab w:pos="1732" w:val="left" w:leader="none"/>
              </w:tabs>
              <w:spacing w:before="60"/>
              <w:ind w:left="169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>€</w:t>
            </w:r>
            <w:r>
              <w:rPr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sz w:val="21"/>
                <w:u w:val="single"/>
              </w:rPr>
              <w:tab/>
            </w:r>
          </w:p>
        </w:tc>
      </w:tr>
      <w:tr>
        <w:trPr>
          <w:trHeight w:val="383" w:hRule="atLeast"/>
        </w:trPr>
        <w:tc>
          <w:tcPr>
            <w:tcW w:w="696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6) Mancati ricavi da sponsor/biglietti per manif. non programmate risp. al 2019</w:t>
            </w:r>
          </w:p>
        </w:tc>
        <w:tc>
          <w:tcPr>
            <w:tcW w:w="1782" w:type="dxa"/>
          </w:tcPr>
          <w:p>
            <w:pPr>
              <w:pStyle w:val="TableParagraph"/>
              <w:tabs>
                <w:tab w:pos="1732" w:val="left" w:leader="none"/>
              </w:tabs>
              <w:ind w:left="169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>€</w:t>
            </w:r>
            <w:r>
              <w:rPr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sz w:val="21"/>
                <w:u w:val="single"/>
              </w:rPr>
              <w:tab/>
            </w:r>
          </w:p>
        </w:tc>
      </w:tr>
      <w:tr>
        <w:trPr>
          <w:trHeight w:val="383" w:hRule="atLeast"/>
        </w:trPr>
        <w:tc>
          <w:tcPr>
            <w:tcW w:w="696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7) Spese di partecipazione Attività Federali (prenotate e non effettuate)</w:t>
            </w:r>
          </w:p>
        </w:tc>
        <w:tc>
          <w:tcPr>
            <w:tcW w:w="1782" w:type="dxa"/>
          </w:tcPr>
          <w:p>
            <w:pPr>
              <w:pStyle w:val="TableParagraph"/>
              <w:tabs>
                <w:tab w:pos="1732" w:val="left" w:leader="none"/>
              </w:tabs>
              <w:ind w:left="169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>€</w:t>
            </w:r>
            <w:r>
              <w:rPr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sz w:val="21"/>
                <w:u w:val="single"/>
              </w:rPr>
              <w:tab/>
            </w:r>
          </w:p>
        </w:tc>
      </w:tr>
      <w:tr>
        <w:trPr>
          <w:trHeight w:val="384" w:hRule="atLeast"/>
        </w:trPr>
        <w:tc>
          <w:tcPr>
            <w:tcW w:w="696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8) Spese manifestazioni programmate ma annullate/rinviate</w:t>
            </w:r>
          </w:p>
        </w:tc>
        <w:tc>
          <w:tcPr>
            <w:tcW w:w="1782" w:type="dxa"/>
          </w:tcPr>
          <w:p>
            <w:pPr>
              <w:pStyle w:val="TableParagraph"/>
              <w:tabs>
                <w:tab w:pos="1732" w:val="left" w:leader="none"/>
              </w:tabs>
              <w:ind w:left="169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>€</w:t>
            </w:r>
            <w:r>
              <w:rPr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sz w:val="21"/>
                <w:u w:val="single"/>
              </w:rPr>
              <w:tab/>
            </w:r>
          </w:p>
        </w:tc>
      </w:tr>
      <w:tr>
        <w:trPr>
          <w:trHeight w:val="386" w:hRule="atLeast"/>
        </w:trPr>
        <w:tc>
          <w:tcPr>
            <w:tcW w:w="696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9) Iscrizioni già pagate per corsi di formazione non effettuati</w:t>
            </w:r>
          </w:p>
        </w:tc>
        <w:tc>
          <w:tcPr>
            <w:tcW w:w="1782" w:type="dxa"/>
          </w:tcPr>
          <w:p>
            <w:pPr>
              <w:pStyle w:val="TableParagraph"/>
              <w:tabs>
                <w:tab w:pos="1732" w:val="left" w:leader="none"/>
              </w:tabs>
              <w:ind w:left="169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>€</w:t>
            </w:r>
            <w:r>
              <w:rPr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sz w:val="21"/>
                <w:u w:val="single"/>
              </w:rPr>
              <w:tab/>
            </w:r>
          </w:p>
        </w:tc>
      </w:tr>
      <w:tr>
        <w:trPr>
          <w:trHeight w:val="386" w:hRule="atLeast"/>
        </w:trPr>
        <w:tc>
          <w:tcPr>
            <w:tcW w:w="6963" w:type="dxa"/>
          </w:tcPr>
          <w:p>
            <w:pPr>
              <w:pStyle w:val="TableParagraph"/>
              <w:spacing w:before="62"/>
              <w:rPr>
                <w:sz w:val="21"/>
              </w:rPr>
            </w:pPr>
            <w:r>
              <w:rPr>
                <w:sz w:val="21"/>
              </w:rPr>
              <w:t>10) Altre maggiori spese (es. rimborsi corsi annullati, penali…)</w:t>
            </w:r>
          </w:p>
        </w:tc>
        <w:tc>
          <w:tcPr>
            <w:tcW w:w="1782" w:type="dxa"/>
          </w:tcPr>
          <w:p>
            <w:pPr>
              <w:pStyle w:val="TableParagraph"/>
              <w:tabs>
                <w:tab w:pos="1732" w:val="left" w:leader="none"/>
              </w:tabs>
              <w:spacing w:before="62"/>
              <w:ind w:left="169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>€</w:t>
            </w:r>
            <w:r>
              <w:rPr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sz w:val="21"/>
                <w:u w:val="single"/>
              </w:rPr>
              <w:tab/>
            </w:r>
          </w:p>
        </w:tc>
      </w:tr>
      <w:tr>
        <w:trPr>
          <w:trHeight w:val="312" w:hRule="atLeast"/>
        </w:trPr>
        <w:tc>
          <w:tcPr>
            <w:tcW w:w="6963" w:type="dxa"/>
          </w:tcPr>
          <w:p>
            <w:pPr>
              <w:pStyle w:val="TableParagraph"/>
              <w:spacing w:line="233" w:lineRule="exact"/>
              <w:rPr>
                <w:sz w:val="21"/>
              </w:rPr>
            </w:pPr>
            <w:r>
              <w:rPr>
                <w:sz w:val="21"/>
              </w:rPr>
              <w:t>11) Spese di sanificazione riferite all'impianto di cui sopra</w:t>
            </w:r>
          </w:p>
        </w:tc>
        <w:tc>
          <w:tcPr>
            <w:tcW w:w="1782" w:type="dxa"/>
          </w:tcPr>
          <w:p>
            <w:pPr>
              <w:pStyle w:val="TableParagraph"/>
              <w:tabs>
                <w:tab w:pos="1732" w:val="left" w:leader="none"/>
              </w:tabs>
              <w:spacing w:line="233" w:lineRule="exact"/>
              <w:ind w:left="169"/>
              <w:rPr>
                <w:rFonts w:ascii="Times New Roman" w:hAnsi="Times New Roman"/>
                <w:sz w:val="21"/>
              </w:rPr>
            </w:pPr>
            <w:r>
              <w:rPr>
                <w:sz w:val="21"/>
              </w:rPr>
              <w:t>€</w:t>
            </w:r>
            <w:r>
              <w:rPr>
                <w:spacing w:val="-2"/>
                <w:sz w:val="21"/>
              </w:rPr>
              <w:t> </w:t>
            </w:r>
            <w:r>
              <w:rPr>
                <w:rFonts w:ascii="Times New Roman" w:hAnsi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hAnsi="Times New Roman"/>
                <w:sz w:val="21"/>
                <w:u w:val="single"/>
              </w:rPr>
              <w:tab/>
            </w:r>
          </w:p>
        </w:tc>
      </w:tr>
    </w:tbl>
    <w:p>
      <w:pPr>
        <w:pStyle w:val="BodyText"/>
        <w:tabs>
          <w:tab w:pos="9791" w:val="left" w:leader="none"/>
        </w:tabs>
        <w:spacing w:before="126"/>
        <w:ind w:left="213"/>
      </w:pPr>
      <w:r>
        <w:rPr/>
        <w:t>Eventuali note</w:t>
      </w:r>
      <w:r>
        <w:rPr>
          <w:spacing w:val="-9"/>
        </w:rPr>
        <w:t> </w:t>
      </w:r>
      <w:r>
        <w:rPr/>
        <w:t>aggiuntive:</w:t>
      </w:r>
      <w:r>
        <w:rPr>
          <w:u w:val="single"/>
        </w:rPr>
        <w:t> </w:t>
        <w:tab/>
      </w:r>
    </w:p>
    <w:p>
      <w:pPr>
        <w:pStyle w:val="BodyText"/>
        <w:rPr>
          <w:sz w:val="15"/>
        </w:rPr>
      </w:pPr>
      <w:r>
        <w:rPr/>
        <w:pict>
          <v:line style="position:absolute;mso-position-horizontal-relative:page;mso-position-vertical-relative:paragraph;z-index:-251657216;mso-wrap-distance-left:0;mso-wrap-distance-right:0" from="56.664001pt,11.461733pt" to="537.696015pt,11.461733pt" stroked="true" strokeweight=".6857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6192;mso-wrap-distance-left:0;mso-wrap-distance-right:0" from="56.664001pt,24.441744pt" to="537.429144pt,24.441744pt" stroked="true" strokeweight=".68574pt" strokecolor="#000000">
            <v:stroke dashstyle="solid"/>
            <w10:wrap type="topAndBottom"/>
          </v:line>
        </w:pic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rPr>
          <w:sz w:val="15"/>
        </w:rPr>
      </w:pPr>
    </w:p>
    <w:p>
      <w:pPr>
        <w:pStyle w:val="BodyText"/>
        <w:spacing w:line="242" w:lineRule="auto" w:before="59"/>
        <w:ind w:left="213" w:right="221"/>
      </w:pPr>
      <w:r>
        <w:rPr/>
        <w:t>Il/la sottoscritto/a è a conoscenza che quanto dichiarato sarà soggetto a eventuale controllo da parte della F.P.I. e che la presente segnalazione non costituisce obbligo alcuno da parte della FPI nei confronti delle ASD/SSD.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tabs>
          <w:tab w:pos="5879" w:val="left" w:leader="none"/>
        </w:tabs>
        <w:ind w:left="213"/>
      </w:pPr>
      <w:r>
        <w:rPr/>
        <w:t>Data e</w:t>
      </w:r>
      <w:r>
        <w:rPr>
          <w:spacing w:val="1"/>
        </w:rPr>
        <w:t> </w:t>
      </w:r>
      <w:r>
        <w:rPr/>
        <w:t>luogo</w:t>
        <w:tab/>
        <w:t>Firma del rappresentante</w:t>
      </w:r>
      <w:r>
        <w:rPr>
          <w:spacing w:val="-1"/>
        </w:rPr>
        <w:t> </w:t>
      </w:r>
      <w:r>
        <w:rPr/>
        <w:t>legale</w:t>
      </w:r>
    </w:p>
    <w:sectPr>
      <w:type w:val="continuous"/>
      <w:pgSz w:w="11910" w:h="16840"/>
      <w:pgMar w:top="1340" w:bottom="28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it-IT" w:eastAsia="it-IT" w:bidi="it-IT"/>
    </w:rPr>
  </w:style>
  <w:style w:styleId="Heading1" w:type="paragraph">
    <w:name w:val="Heading 1"/>
    <w:basedOn w:val="Normal"/>
    <w:uiPriority w:val="1"/>
    <w:qFormat/>
    <w:pPr>
      <w:ind w:left="357"/>
      <w:jc w:val="center"/>
      <w:outlineLvl w:val="1"/>
    </w:pPr>
    <w:rPr>
      <w:rFonts w:ascii="Calibri" w:hAnsi="Calibri" w:eastAsia="Calibri" w:cs="Calibri"/>
      <w:b/>
      <w:bCs/>
      <w:sz w:val="21"/>
      <w:szCs w:val="21"/>
      <w:lang w:val="it-IT" w:eastAsia="it-IT" w:bidi="it-IT"/>
    </w:rPr>
  </w:style>
  <w:style w:styleId="ListParagraph" w:type="paragraph">
    <w:name w:val="List Paragraph"/>
    <w:basedOn w:val="Normal"/>
    <w:uiPriority w:val="1"/>
    <w:qFormat/>
    <w:pPr/>
    <w:rPr>
      <w:lang w:val="it-IT" w:eastAsia="it-IT" w:bidi="it-IT"/>
    </w:rPr>
  </w:style>
  <w:style w:styleId="TableParagraph" w:type="paragraph">
    <w:name w:val="Table Paragraph"/>
    <w:basedOn w:val="Normal"/>
    <w:uiPriority w:val="1"/>
    <w:qFormat/>
    <w:pPr>
      <w:spacing w:before="59"/>
      <w:ind w:left="50"/>
    </w:pPr>
    <w:rPr>
      <w:rFonts w:ascii="Calibri" w:hAnsi="Calibri" w:eastAsia="Calibri" w:cs="Calibri"/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egreteria@fpi.i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2020-03-29T11:55:57Z</dcterms:created>
  <dcterms:modified xsi:type="dcterms:W3CDTF">2020-03-29T11:55:57Z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2020-03-29T00:00:00Z</vt:filetime>
  </property>
</Properties>
</file>